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D4224D" w:rsidRDefault="00A3073F" w:rsidP="00A3073F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D4224D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D4224D" w:rsidRDefault="00A3073F" w:rsidP="00B63632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77777777" w:rsidR="00A3073F" w:rsidRPr="00D4224D" w:rsidRDefault="007F3343" w:rsidP="007F3343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5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</w:rPr>
              <w:t>Dirección de Administración</w:t>
            </w:r>
          </w:p>
        </w:tc>
      </w:tr>
      <w:tr w:rsidR="00A3073F" w:rsidRPr="00D4224D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D4224D" w:rsidRDefault="00A3073F" w:rsidP="00A3073F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8FAB941" w:rsidR="00A3073F" w:rsidRPr="00D4224D" w:rsidRDefault="007F3343" w:rsidP="00D4224D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>División de A</w:t>
            </w:r>
            <w:r w:rsidR="00D4224D"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>poyo Normativo al Proceso de Abasto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D4224D" w:rsidRDefault="008C1ECE" w:rsidP="00A3073F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>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D4224D" w:rsidRDefault="008C1ECE" w:rsidP="0061698E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D4224D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D4224D" w:rsidRDefault="00A3073F" w:rsidP="00A3073F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17D29F79" w:rsidR="00A3073F" w:rsidRPr="00D4224D" w:rsidRDefault="00D4224D" w:rsidP="0061698E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 xml:space="preserve">Mtra. Laura Rosario </w:t>
            </w:r>
            <w:proofErr w:type="spellStart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>Belaunzarán</w:t>
            </w:r>
            <w:proofErr w:type="spellEnd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 xml:space="preserve"> González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D4224D" w:rsidRDefault="00A3073F" w:rsidP="00A3073F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D4224D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D4224D" w:rsidRDefault="00A3073F" w:rsidP="00A3073F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1AAB3512" w:rsidR="00A3073F" w:rsidRPr="00D4224D" w:rsidRDefault="007F3343" w:rsidP="00D4224D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 xml:space="preserve">Titular de la División de </w:t>
            </w:r>
            <w:r w:rsidR="00D4224D"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>Apoyo Normativo al Proceso de Abasto</w:t>
            </w:r>
          </w:p>
        </w:tc>
      </w:tr>
      <w:tr w:rsidR="00A3073F" w:rsidRPr="00D4224D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D4224D" w:rsidRDefault="00A3073F" w:rsidP="00A3073F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723A0082" w:rsidR="00A3073F" w:rsidRPr="00D4224D" w:rsidRDefault="00D4224D" w:rsidP="00D4224D">
            <w:pPr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/>
              </w:rPr>
              <w:t xml:space="preserve">Hamburgo 64, entrada por </w:t>
            </w:r>
            <w:proofErr w:type="spellStart"/>
            <w:r w:rsidRPr="00D4224D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/>
              </w:rPr>
              <w:t>Havre</w:t>
            </w:r>
            <w:proofErr w:type="spellEnd"/>
            <w:r w:rsidRPr="00D4224D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es-MX"/>
              </w:rPr>
              <w:t>, Piso 4, Colonia Juárez, C.P. 06600, Alcaldía Cuauhtémoc, CDMX.</w:t>
            </w:r>
          </w:p>
        </w:tc>
      </w:tr>
      <w:tr w:rsidR="00A3073F" w:rsidRPr="00D4224D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D4224D" w:rsidRDefault="00A3073F" w:rsidP="00A3073F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79E02731" w:rsidR="00A3073F" w:rsidRPr="00D4224D" w:rsidRDefault="00D4224D" w:rsidP="00D4224D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n-US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n-US"/>
              </w:rPr>
              <w:t xml:space="preserve">Tel. </w:t>
            </w:r>
            <w:r w:rsidR="00F903C9"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n-US"/>
              </w:rPr>
              <w:t>5</w:t>
            </w: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n-US"/>
              </w:rPr>
              <w:t>552382700</w:t>
            </w:r>
            <w:r w:rsidR="00F903C9"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n-US"/>
              </w:rPr>
              <w:t xml:space="preserve">, </w:t>
            </w:r>
            <w:r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n-US"/>
              </w:rPr>
              <w:t>e</w:t>
            </w:r>
            <w:r w:rsidR="00F903C9"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n-US"/>
              </w:rPr>
              <w:t>xt. 2</w:t>
            </w: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n-US"/>
              </w:rPr>
              <w:t>0582</w:t>
            </w:r>
            <w:r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n-US"/>
              </w:rPr>
              <w:t>;</w:t>
            </w:r>
            <w:r w:rsidR="008C38DB"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n-US"/>
              </w:rPr>
              <w:t xml:space="preserve"> </w:t>
            </w: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n-US"/>
              </w:rPr>
              <w:t>laura.belaunzaran@imss.gob.mx</w:t>
            </w:r>
          </w:p>
        </w:tc>
      </w:tr>
    </w:tbl>
    <w:p w14:paraId="503BE016" w14:textId="77777777" w:rsidR="00CA692E" w:rsidRPr="00D4224D" w:rsidRDefault="00CA692E" w:rsidP="00CA692E">
      <w:pPr>
        <w:shd w:val="clear" w:color="auto" w:fill="FFFFFF"/>
        <w:jc w:val="center"/>
        <w:rPr>
          <w:rFonts w:ascii="Noto Sans" w:eastAsia="Times New Roman" w:hAnsi="Noto Sans" w:cs="Noto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Pr="00D4224D" w:rsidRDefault="00CA692E" w:rsidP="00CA692E">
      <w:pPr>
        <w:shd w:val="clear" w:color="auto" w:fill="FFFFFF"/>
        <w:jc w:val="center"/>
        <w:rPr>
          <w:rFonts w:ascii="Noto Sans" w:eastAsia="Times New Roman" w:hAnsi="Noto Sans" w:cs="Noto Sans"/>
          <w:b/>
          <w:bCs/>
          <w:color w:val="000000"/>
          <w:sz w:val="16"/>
          <w:szCs w:val="15"/>
          <w:lang w:val="es-MX" w:eastAsia="es-MX"/>
        </w:rPr>
      </w:pPr>
      <w:r w:rsidRPr="00D4224D">
        <w:rPr>
          <w:rFonts w:ascii="Noto Sans" w:eastAsia="Times New Roman" w:hAnsi="Noto Sans" w:cs="Noto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D4224D" w:rsidRDefault="00CA692E" w:rsidP="00CA692E">
      <w:pPr>
        <w:shd w:val="clear" w:color="auto" w:fill="FFFFFF"/>
        <w:jc w:val="center"/>
        <w:rPr>
          <w:rFonts w:ascii="Noto Sans" w:eastAsia="Times New Roman" w:hAnsi="Noto Sans" w:cs="Noto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:rsidRPr="00D4224D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D4224D" w:rsidRDefault="00CA692E" w:rsidP="00B63632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D4224D" w:rsidRDefault="00E40993" w:rsidP="0061698E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:rsidRPr="00D4224D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Pr="00D4224D" w:rsidRDefault="00CA692E" w:rsidP="00B63632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23E7FDE1" w:rsidR="00CA692E" w:rsidRPr="00D4224D" w:rsidRDefault="00304F25" w:rsidP="00D4224D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D4224D"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>Apoyo Normativo al Proceso de Abasto</w:t>
            </w:r>
          </w:p>
        </w:tc>
      </w:tr>
      <w:tr w:rsidR="00CA692E" w:rsidRPr="00D4224D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D4224D" w:rsidRDefault="00CA692E" w:rsidP="00B63632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D4224D" w:rsidRDefault="00E40993" w:rsidP="0061698E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:rsidRPr="00D4224D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Pr="00D4224D" w:rsidRDefault="00CA692E" w:rsidP="00B63632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78DB8EE7" w:rsidR="00CA692E" w:rsidRPr="00D4224D" w:rsidRDefault="00D4224D" w:rsidP="00D4224D">
            <w:pPr>
              <w:jc w:val="both"/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>6</w:t>
            </w:r>
            <w:r w:rsidR="00E40993"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 xml:space="preserve">C </w:t>
            </w:r>
            <w:r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>Recursos Materiales y Obra Pública</w:t>
            </w:r>
            <w:r w:rsidR="00C8380F" w:rsidRPr="00D4224D">
              <w:rPr>
                <w:rFonts w:ascii="Noto Sans" w:eastAsia="Times New Roman" w:hAnsi="Noto Sans" w:cs="Noto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46BC11BD" w14:textId="77777777" w:rsidR="00FC5B70" w:rsidRPr="00D4224D" w:rsidRDefault="00FC5B70">
      <w:pPr>
        <w:rPr>
          <w:rFonts w:ascii="Noto Sans" w:hAnsi="Noto Sans" w:cs="Noto Sans"/>
          <w:sz w:val="18"/>
          <w:szCs w:val="18"/>
        </w:rPr>
      </w:pPr>
      <w:bookmarkStart w:id="0" w:name="_GoBack"/>
      <w:bookmarkEnd w:id="0"/>
    </w:p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:rsidRPr="00D4224D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D4224D" w:rsidRDefault="008D7CA5" w:rsidP="00D52008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hAnsi="Noto Sans" w:cs="Noto Sans"/>
                <w:b/>
                <w:bCs/>
                <w:color w:val="000000"/>
                <w:sz w:val="16"/>
                <w:szCs w:val="16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D4224D" w:rsidRDefault="008D7CA5" w:rsidP="00D52008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hAnsi="Noto Sans" w:cs="Noto Sans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D4224D" w:rsidRDefault="008D7CA5" w:rsidP="00D52008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hAnsi="Noto Sans" w:cs="Noto Sans"/>
                <w:b/>
                <w:bCs/>
                <w:color w:val="000000"/>
                <w:sz w:val="16"/>
                <w:szCs w:val="16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D4224D" w:rsidRDefault="00756D94" w:rsidP="00D52008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hAnsi="Noto Sans" w:cs="Noto Sans"/>
                <w:b/>
                <w:bCs/>
                <w:color w:val="000000"/>
                <w:sz w:val="16"/>
                <w:szCs w:val="16"/>
              </w:rPr>
              <w:t xml:space="preserve">NÚMERO DE </w:t>
            </w:r>
            <w:r w:rsidR="008D7CA5" w:rsidRPr="00D4224D">
              <w:rPr>
                <w:rFonts w:ascii="Noto Sans" w:hAnsi="Noto Sans" w:cs="Noto Sans"/>
                <w:b/>
                <w:bCs/>
                <w:color w:val="000000"/>
                <w:sz w:val="16"/>
                <w:szCs w:val="16"/>
              </w:rPr>
              <w:t xml:space="preserve"> EXPEDIENTES</w:t>
            </w:r>
            <w:r w:rsidR="0061698E" w:rsidRPr="00D4224D">
              <w:rPr>
                <w:rFonts w:ascii="Noto Sans" w:hAnsi="Noto Sans" w:cs="Noto San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4224D">
              <w:rPr>
                <w:rFonts w:ascii="Noto Sans" w:hAnsi="Noto Sans" w:cs="Noto Sans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D4224D" w:rsidRDefault="008D7CA5" w:rsidP="00B63632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4224D">
              <w:rPr>
                <w:rFonts w:ascii="Noto Sans" w:hAnsi="Noto Sans" w:cs="Noto Sans"/>
                <w:b/>
                <w:bCs/>
                <w:color w:val="000000"/>
                <w:sz w:val="16"/>
                <w:szCs w:val="16"/>
              </w:rPr>
              <w:t xml:space="preserve">UBICACIÓN </w:t>
            </w:r>
            <w:r w:rsidR="0066171A" w:rsidRPr="00D4224D">
              <w:rPr>
                <w:rFonts w:ascii="Noto Sans" w:hAnsi="Noto Sans" w:cs="Noto Sans"/>
                <w:b/>
                <w:bCs/>
                <w:color w:val="000000"/>
                <w:sz w:val="16"/>
                <w:szCs w:val="16"/>
              </w:rPr>
              <w:t>FÍSICA</w:t>
            </w:r>
          </w:p>
        </w:tc>
      </w:tr>
      <w:tr w:rsidR="00D52008" w:rsidRPr="00D4224D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237D7B55" w:rsidR="00D52008" w:rsidRPr="00D4224D" w:rsidRDefault="00335FB7" w:rsidP="00335FB7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6</w:t>
            </w:r>
            <w:r w:rsidR="00C8380F"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C</w:t>
            </w:r>
            <w:r w:rsidR="00C8380F" w:rsidRPr="00D4224D">
              <w:rPr>
                <w:rFonts w:ascii="Noto Sans" w:hAnsi="Noto Sans" w:cs="Noto Sans"/>
                <w:color w:val="000000"/>
                <w:sz w:val="16"/>
                <w:szCs w:val="16"/>
                <w:lang w:val="es-MX"/>
              </w:rPr>
              <w:t>.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  <w:lang w:val="es-MX"/>
              </w:rPr>
              <w:t>5</w:t>
            </w:r>
            <w:r w:rsidR="00A02474"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Sanciones,</w:t>
            </w:r>
            <w:r w:rsidR="00A02474" w:rsidRPr="00D4224D">
              <w:rPr>
                <w:rFonts w:ascii="Noto Sans" w:eastAsia="MS Mincho" w:hAnsi="Noto Sans" w:cs="Noto Sans"/>
                <w:color w:val="000000"/>
                <w:sz w:val="16"/>
                <w:szCs w:val="16"/>
              </w:rPr>
              <w:t xml:space="preserve"> inconformidades y conciliaciones derivadas de contratos.</w:t>
            </w:r>
          </w:p>
        </w:tc>
        <w:tc>
          <w:tcPr>
            <w:tcW w:w="1519" w:type="pct"/>
            <w:vAlign w:val="center"/>
          </w:tcPr>
          <w:p w14:paraId="420D570C" w14:textId="44ECAB4F" w:rsidR="00D52008" w:rsidRPr="00D4224D" w:rsidRDefault="00F24457" w:rsidP="00724E58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>Procesos derivados de rescisión</w:t>
            </w:r>
            <w:r w:rsidR="00FC5B70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o terminación anticipada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de contrato con proveedores. Rescisión, terminación anticipada,  finiquito,</w:t>
            </w: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recursos de revisión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>.</w:t>
            </w:r>
          </w:p>
        </w:tc>
        <w:tc>
          <w:tcPr>
            <w:tcW w:w="611" w:type="pct"/>
            <w:vAlign w:val="center"/>
          </w:tcPr>
          <w:p w14:paraId="14D1391C" w14:textId="20F376CC" w:rsidR="00D52008" w:rsidRPr="00D4224D" w:rsidRDefault="008C1ECE" w:rsidP="0061698E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2B5BA4F1" w:rsidR="00D52008" w:rsidRPr="00D4224D" w:rsidRDefault="00724E58" w:rsidP="00FC5B70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>2</w:t>
            </w:r>
            <w:r w:rsidR="006F729A">
              <w:rPr>
                <w:rFonts w:ascii="Noto Sans" w:hAnsi="Noto Sans" w:cs="Noto Sans"/>
                <w:color w:val="000000"/>
                <w:sz w:val="16"/>
                <w:szCs w:val="16"/>
              </w:rPr>
              <w:t>21</w:t>
            </w:r>
            <w:r w:rsidR="00F24457"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carpetas</w:t>
            </w: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y una caja</w:t>
            </w:r>
            <w:r w:rsidR="00AE0A8F"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64" w:type="pct"/>
            <w:vAlign w:val="center"/>
          </w:tcPr>
          <w:p w14:paraId="23E71D7C" w14:textId="77777777" w:rsidR="00F24457" w:rsidRPr="00D4224D" w:rsidRDefault="00F24457" w:rsidP="00F24457">
            <w:pPr>
              <w:jc w:val="center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Hamburgo 64, entrada por </w:t>
            </w:r>
            <w:proofErr w:type="spellStart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Havre</w:t>
            </w:r>
            <w:proofErr w:type="spellEnd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, </w:t>
            </w:r>
            <w:r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Archivo DANPA en </w:t>
            </w: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Planta Baja</w:t>
            </w:r>
          </w:p>
          <w:p w14:paraId="499BB8BA" w14:textId="7462EBD2" w:rsidR="00D52008" w:rsidRPr="00D4224D" w:rsidRDefault="00F24457" w:rsidP="00F24457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Colonia Juárez, C.P. 06600, Alcaldía Cuauhtémoc, CDMX.</w:t>
            </w:r>
          </w:p>
        </w:tc>
      </w:tr>
      <w:tr w:rsidR="00F04186" w:rsidRPr="00D4224D" w14:paraId="08119A6C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0A9FB690" w14:textId="7B4E1DE9" w:rsidR="00F04186" w:rsidRPr="00D4224D" w:rsidRDefault="00F04186" w:rsidP="00335FB7">
            <w:pPr>
              <w:jc w:val="center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6C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  <w:lang w:val="es-MX"/>
              </w:rPr>
              <w:t>.5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Sanciones,</w:t>
            </w:r>
            <w:r w:rsidRPr="00D4224D">
              <w:rPr>
                <w:rFonts w:ascii="Noto Sans" w:eastAsia="MS Mincho" w:hAnsi="Noto Sans" w:cs="Noto Sans"/>
                <w:color w:val="000000"/>
                <w:sz w:val="16"/>
                <w:szCs w:val="16"/>
              </w:rPr>
              <w:t xml:space="preserve"> inconformidades y conciliaciones derivadas de contratos.</w:t>
            </w:r>
          </w:p>
        </w:tc>
        <w:tc>
          <w:tcPr>
            <w:tcW w:w="1519" w:type="pct"/>
            <w:vAlign w:val="center"/>
          </w:tcPr>
          <w:p w14:paraId="2C2B6830" w14:textId="261F6B29" w:rsidR="00F04186" w:rsidRPr="00D4224D" w:rsidRDefault="00F24457" w:rsidP="00724E58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Procesos derivados de rescisión </w:t>
            </w:r>
            <w:r w:rsidR="00FC5B70">
              <w:rPr>
                <w:rFonts w:ascii="Noto Sans" w:hAnsi="Noto Sans" w:cs="Noto Sans"/>
                <w:color w:val="000000"/>
                <w:sz w:val="16"/>
                <w:szCs w:val="16"/>
              </w:rPr>
              <w:t>o terminación anticipada</w:t>
            </w:r>
            <w:r w:rsidR="00FC5B70"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>de contrato con proveedores.  Rescisión, terminación anticipada, finiquito, recursos de revisión.</w:t>
            </w:r>
          </w:p>
        </w:tc>
        <w:tc>
          <w:tcPr>
            <w:tcW w:w="611" w:type="pct"/>
            <w:vAlign w:val="center"/>
          </w:tcPr>
          <w:p w14:paraId="1848C3EB" w14:textId="686CC8C1" w:rsidR="00F04186" w:rsidRPr="00D4224D" w:rsidRDefault="00F04186" w:rsidP="0061698E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90" w:type="pct"/>
            <w:vAlign w:val="center"/>
          </w:tcPr>
          <w:p w14:paraId="3A90D6FA" w14:textId="75D36CBE" w:rsidR="00F04186" w:rsidRPr="00D4224D" w:rsidRDefault="00724E58" w:rsidP="00FC5B70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>2</w:t>
            </w:r>
            <w:r w:rsidR="00F24457"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>6</w:t>
            </w:r>
            <w:r w:rsidR="006F729A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</w:t>
            </w:r>
            <w:r w:rsidR="00F24457"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>carpetas</w:t>
            </w:r>
          </w:p>
        </w:tc>
        <w:tc>
          <w:tcPr>
            <w:tcW w:w="1164" w:type="pct"/>
            <w:vAlign w:val="center"/>
          </w:tcPr>
          <w:p w14:paraId="654C626C" w14:textId="77777777" w:rsidR="00F24457" w:rsidRDefault="00F24457" w:rsidP="00F24457">
            <w:pPr>
              <w:jc w:val="center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Hamburgo 64, entrada por </w:t>
            </w:r>
            <w:proofErr w:type="spellStart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Havre</w:t>
            </w:r>
            <w:proofErr w:type="spellEnd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, </w:t>
            </w:r>
          </w:p>
          <w:p w14:paraId="3E68AC11" w14:textId="77777777" w:rsidR="00F24457" w:rsidRPr="00D4224D" w:rsidRDefault="00F24457" w:rsidP="00F24457">
            <w:pPr>
              <w:jc w:val="center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Piso 4, DANPA</w:t>
            </w:r>
          </w:p>
          <w:p w14:paraId="61940F08" w14:textId="260DDB4E" w:rsidR="00F04186" w:rsidRPr="00D4224D" w:rsidRDefault="00F24457" w:rsidP="00F24457">
            <w:pPr>
              <w:jc w:val="center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Colonia Juárez, C.P. 06600, Alcaldía Cuauhtémoc, CDMX</w:t>
            </w:r>
          </w:p>
        </w:tc>
      </w:tr>
      <w:tr w:rsidR="00C671AE" w:rsidRPr="00D4224D" w14:paraId="14257930" w14:textId="77777777" w:rsidTr="007A4095">
        <w:trPr>
          <w:trHeight w:val="311"/>
        </w:trPr>
        <w:tc>
          <w:tcPr>
            <w:tcW w:w="1016" w:type="pct"/>
          </w:tcPr>
          <w:p w14:paraId="0E0AA0FF" w14:textId="5FF89667" w:rsidR="00C671AE" w:rsidRPr="00D4224D" w:rsidRDefault="00C671AE" w:rsidP="00335FB7">
            <w:pPr>
              <w:jc w:val="center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6C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  <w:lang w:val="es-MX"/>
              </w:rPr>
              <w:t>.5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Sanciones,</w:t>
            </w:r>
            <w:r w:rsidRPr="00D4224D">
              <w:rPr>
                <w:rFonts w:ascii="Noto Sans" w:eastAsia="MS Mincho" w:hAnsi="Noto Sans" w:cs="Noto Sans"/>
                <w:color w:val="000000"/>
                <w:sz w:val="16"/>
                <w:szCs w:val="16"/>
              </w:rPr>
              <w:t xml:space="preserve"> inconformidades y conciliaciones derivadas de contratos.</w:t>
            </w:r>
          </w:p>
        </w:tc>
        <w:tc>
          <w:tcPr>
            <w:tcW w:w="1519" w:type="pct"/>
            <w:vAlign w:val="center"/>
          </w:tcPr>
          <w:p w14:paraId="48CF1A86" w14:textId="4717E813" w:rsidR="00C671AE" w:rsidRPr="00D4224D" w:rsidRDefault="008B6122" w:rsidP="00807A02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 w:rsidRPr="008B6122">
              <w:rPr>
                <w:rFonts w:ascii="Noto Sans" w:hAnsi="Noto Sans" w:cs="Noto Sans"/>
                <w:color w:val="000000"/>
                <w:sz w:val="16"/>
                <w:szCs w:val="16"/>
              </w:rPr>
              <w:t>Procesos derivados de rescisión de contrato con proveedores. Rescisión y Daños.</w:t>
            </w:r>
          </w:p>
        </w:tc>
        <w:tc>
          <w:tcPr>
            <w:tcW w:w="611" w:type="pct"/>
          </w:tcPr>
          <w:p w14:paraId="4E093390" w14:textId="77777777" w:rsidR="008B6122" w:rsidRDefault="008B6122" w:rsidP="0061698E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</w:p>
          <w:p w14:paraId="4C394FE2" w14:textId="430B2875" w:rsidR="00C671AE" w:rsidRPr="00D4224D" w:rsidRDefault="00C671AE" w:rsidP="0061698E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90" w:type="pct"/>
            <w:vAlign w:val="center"/>
          </w:tcPr>
          <w:p w14:paraId="4DBA7CB3" w14:textId="4AFFA1E5" w:rsidR="00C671AE" w:rsidRPr="00D4224D" w:rsidRDefault="008B6122" w:rsidP="00FC5B70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 w:rsidRPr="008B6122">
              <w:rPr>
                <w:rFonts w:ascii="Noto Sans" w:hAnsi="Noto Sans" w:cs="Noto Sans"/>
                <w:color w:val="000000"/>
                <w:sz w:val="16"/>
                <w:szCs w:val="16"/>
              </w:rPr>
              <w:t>182 expedientes</w:t>
            </w:r>
          </w:p>
        </w:tc>
        <w:tc>
          <w:tcPr>
            <w:tcW w:w="1164" w:type="pct"/>
            <w:vAlign w:val="center"/>
          </w:tcPr>
          <w:p w14:paraId="24E73927" w14:textId="7CA30A7C" w:rsidR="00C671AE" w:rsidRPr="00D4224D" w:rsidRDefault="00F24457" w:rsidP="00F24457">
            <w:pPr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   </w:t>
            </w:r>
            <w:r w:rsidR="00C671AE"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Hamburgo 64, entrada por </w:t>
            </w:r>
            <w:proofErr w:type="spellStart"/>
            <w:r w:rsidR="00C671AE"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Havre</w:t>
            </w:r>
            <w:proofErr w:type="spellEnd"/>
            <w:r w:rsidR="00C671AE"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, </w:t>
            </w:r>
            <w:r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Archivo DANPA en </w:t>
            </w:r>
            <w:r w:rsidR="00C671AE"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Planta Baja</w:t>
            </w:r>
          </w:p>
          <w:p w14:paraId="064EB294" w14:textId="55885720" w:rsidR="00C671AE" w:rsidRPr="00D4224D" w:rsidRDefault="00C671AE" w:rsidP="00C671AE">
            <w:pPr>
              <w:jc w:val="center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Colonia Juárez, C.P. 06600, Alcaldía Cuauhtémoc, CDMX</w:t>
            </w:r>
          </w:p>
        </w:tc>
      </w:tr>
      <w:tr w:rsidR="00C671AE" w:rsidRPr="00D4224D" w14:paraId="69D7B74C" w14:textId="77777777" w:rsidTr="00724E58">
        <w:trPr>
          <w:trHeight w:val="311"/>
        </w:trPr>
        <w:tc>
          <w:tcPr>
            <w:tcW w:w="1016" w:type="pct"/>
          </w:tcPr>
          <w:p w14:paraId="392FB80E" w14:textId="5EAEC65B" w:rsidR="00C671AE" w:rsidRPr="00D4224D" w:rsidRDefault="00C671AE" w:rsidP="00335FB7">
            <w:pPr>
              <w:jc w:val="center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6C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  <w:lang w:val="es-MX"/>
              </w:rPr>
              <w:t>.5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Sanciones,</w:t>
            </w:r>
            <w:r w:rsidRPr="00D4224D">
              <w:rPr>
                <w:rFonts w:ascii="Noto Sans" w:eastAsia="MS Mincho" w:hAnsi="Noto Sans" w:cs="Noto Sans"/>
                <w:color w:val="000000"/>
                <w:sz w:val="16"/>
                <w:szCs w:val="16"/>
              </w:rPr>
              <w:t xml:space="preserve"> inconformidades y conciliaciones derivadas de contratos.</w:t>
            </w:r>
          </w:p>
        </w:tc>
        <w:tc>
          <w:tcPr>
            <w:tcW w:w="1519" w:type="pct"/>
            <w:vAlign w:val="center"/>
          </w:tcPr>
          <w:p w14:paraId="76B4CD05" w14:textId="470EC37C" w:rsidR="00C671AE" w:rsidRPr="00D4224D" w:rsidRDefault="00FC5B70" w:rsidP="00FC5B70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>Procesos derivados de rescisión</w:t>
            </w: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o terminación anticipada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de contrato con proveedores.</w:t>
            </w: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Liberación de fianza.</w:t>
            </w:r>
          </w:p>
        </w:tc>
        <w:tc>
          <w:tcPr>
            <w:tcW w:w="611" w:type="pct"/>
            <w:vAlign w:val="center"/>
          </w:tcPr>
          <w:p w14:paraId="112A3427" w14:textId="17520D2B" w:rsidR="00C671AE" w:rsidRPr="00D4224D" w:rsidRDefault="00724E58" w:rsidP="00724E58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90" w:type="pct"/>
            <w:vAlign w:val="center"/>
          </w:tcPr>
          <w:p w14:paraId="1B1F6F0C" w14:textId="0D3ECA41" w:rsidR="00C671AE" w:rsidRPr="00D4224D" w:rsidRDefault="00FC5B70" w:rsidP="00B63632">
            <w:pPr>
              <w:jc w:val="center"/>
              <w:rPr>
                <w:rFonts w:ascii="Noto Sans" w:hAnsi="Noto Sans" w:cs="Noto Sans"/>
                <w:color w:val="000000"/>
                <w:sz w:val="16"/>
                <w:szCs w:val="16"/>
              </w:rPr>
            </w:pP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>56 expedientes</w:t>
            </w:r>
          </w:p>
        </w:tc>
        <w:tc>
          <w:tcPr>
            <w:tcW w:w="1164" w:type="pct"/>
            <w:vAlign w:val="center"/>
          </w:tcPr>
          <w:p w14:paraId="0126257C" w14:textId="77777777" w:rsidR="00724E58" w:rsidRPr="00D4224D" w:rsidRDefault="00724E58" w:rsidP="00724E58">
            <w:pPr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Hamburgo 64, entrada por </w:t>
            </w:r>
            <w:proofErr w:type="spellStart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Havre</w:t>
            </w:r>
            <w:proofErr w:type="spellEnd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, </w:t>
            </w:r>
            <w:r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Archivo DANPA en </w:t>
            </w: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Planta Baja</w:t>
            </w:r>
          </w:p>
          <w:p w14:paraId="1FF3DFA6" w14:textId="2F78B913" w:rsidR="00C671AE" w:rsidRPr="00D4224D" w:rsidRDefault="00724E58" w:rsidP="00724E58">
            <w:pPr>
              <w:jc w:val="center"/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Colonia Juárez, C.P. 06600, Alcaldía Cuauhtémoc, CDMX</w:t>
            </w:r>
          </w:p>
        </w:tc>
      </w:tr>
      <w:tr w:rsidR="00FC5B70" w14:paraId="15029CC5" w14:textId="77777777" w:rsidTr="007B0554">
        <w:tblPrEx>
          <w:tblBorders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1"/>
        </w:trPr>
        <w:tc>
          <w:tcPr>
            <w:tcW w:w="1016" w:type="pct"/>
          </w:tcPr>
          <w:p w14:paraId="0DB0F3C0" w14:textId="18FB7901" w:rsidR="00FC5B70" w:rsidRDefault="00FC5B70">
            <w:pPr>
              <w:jc w:val="center"/>
              <w:rPr>
                <w:rFonts w:ascii="Noto Sans" w:eastAsiaTheme="minorHAnsi" w:hAnsi="Noto Sans" w:cs="Noto Sans"/>
                <w:sz w:val="22"/>
                <w:szCs w:val="22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lastRenderedPageBreak/>
              <w:t>6C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  <w:lang w:val="es-MX"/>
              </w:rPr>
              <w:t>.5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Sanciones,</w:t>
            </w:r>
            <w:r w:rsidRPr="00D4224D">
              <w:rPr>
                <w:rFonts w:ascii="Noto Sans" w:eastAsia="MS Mincho" w:hAnsi="Noto Sans" w:cs="Noto Sans"/>
                <w:color w:val="000000"/>
                <w:sz w:val="16"/>
                <w:szCs w:val="16"/>
              </w:rPr>
              <w:t xml:space="preserve"> inconformidades y conciliaciones derivadas de contratos.</w:t>
            </w:r>
          </w:p>
        </w:tc>
        <w:tc>
          <w:tcPr>
            <w:tcW w:w="1519" w:type="pct"/>
            <w:vAlign w:val="center"/>
          </w:tcPr>
          <w:p w14:paraId="5883B7E8" w14:textId="25403255" w:rsidR="00FC5B70" w:rsidRDefault="00FC5B70" w:rsidP="00FC5B70">
            <w:pPr>
              <w:jc w:val="center"/>
              <w:rPr>
                <w:rFonts w:ascii="Noto Sans" w:eastAsiaTheme="minorHAnsi" w:hAnsi="Noto Sans" w:cs="Noto Sans"/>
                <w:sz w:val="22"/>
                <w:szCs w:val="22"/>
              </w:rPr>
            </w:pP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>Procesos derivados de rescisión</w:t>
            </w: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o terminación anticipada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de contrato con proveedores.</w:t>
            </w: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>Porcentaje de cumplimiento.</w:t>
            </w:r>
          </w:p>
        </w:tc>
        <w:tc>
          <w:tcPr>
            <w:tcW w:w="611" w:type="pct"/>
            <w:vAlign w:val="center"/>
          </w:tcPr>
          <w:p w14:paraId="50333119" w14:textId="67C8B241" w:rsidR="00FC5B70" w:rsidRDefault="00FC5B70">
            <w:pPr>
              <w:jc w:val="center"/>
              <w:rPr>
                <w:rFonts w:ascii="Noto Sans" w:eastAsiaTheme="minorHAnsi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90" w:type="pct"/>
            <w:vAlign w:val="center"/>
          </w:tcPr>
          <w:p w14:paraId="56EF628C" w14:textId="16B8B31D" w:rsidR="00FC5B70" w:rsidRDefault="00FC5B70">
            <w:pPr>
              <w:jc w:val="center"/>
              <w:rPr>
                <w:rFonts w:ascii="Noto Sans" w:eastAsiaTheme="minorHAnsi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>104</w:t>
            </w: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expedientes</w:t>
            </w:r>
          </w:p>
        </w:tc>
        <w:tc>
          <w:tcPr>
            <w:tcW w:w="1164" w:type="pct"/>
            <w:vAlign w:val="center"/>
          </w:tcPr>
          <w:p w14:paraId="43BD9C2D" w14:textId="77777777" w:rsidR="00FC5B70" w:rsidRPr="00D4224D" w:rsidRDefault="00FC5B70" w:rsidP="00087264">
            <w:pPr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Hamburgo 64, entrada por </w:t>
            </w:r>
            <w:proofErr w:type="spellStart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Havre</w:t>
            </w:r>
            <w:proofErr w:type="spellEnd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, </w:t>
            </w:r>
            <w:r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Archivo DANPA en </w:t>
            </w: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Planta Baja</w:t>
            </w:r>
          </w:p>
          <w:p w14:paraId="0D948017" w14:textId="5C1D4768" w:rsidR="00FC5B70" w:rsidRDefault="00FC5B70">
            <w:pPr>
              <w:jc w:val="center"/>
              <w:rPr>
                <w:rFonts w:ascii="Noto Sans" w:eastAsiaTheme="minorHAnsi" w:hAnsi="Noto Sans" w:cs="Noto Sans"/>
                <w:sz w:val="22"/>
                <w:szCs w:val="22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Colonia Juárez, C.P. 06600, Alcaldía Cuauhtémoc, CDMX</w:t>
            </w:r>
          </w:p>
        </w:tc>
      </w:tr>
      <w:tr w:rsidR="00FC5B70" w14:paraId="0A24CEE6" w14:textId="77777777" w:rsidTr="00E32948">
        <w:tblPrEx>
          <w:tblBorders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1"/>
        </w:trPr>
        <w:tc>
          <w:tcPr>
            <w:tcW w:w="1016" w:type="pct"/>
          </w:tcPr>
          <w:p w14:paraId="0CF9F558" w14:textId="7073BF50" w:rsidR="00FC5B70" w:rsidRDefault="00FC5B70">
            <w:pPr>
              <w:jc w:val="center"/>
              <w:rPr>
                <w:rFonts w:ascii="Noto Sans" w:eastAsiaTheme="minorHAnsi" w:hAnsi="Noto Sans" w:cs="Noto Sans"/>
                <w:sz w:val="22"/>
                <w:szCs w:val="22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6C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  <w:lang w:val="es-MX"/>
              </w:rPr>
              <w:t>.5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Sanciones,</w:t>
            </w:r>
            <w:r w:rsidRPr="00D4224D">
              <w:rPr>
                <w:rFonts w:ascii="Noto Sans" w:eastAsia="MS Mincho" w:hAnsi="Noto Sans" w:cs="Noto Sans"/>
                <w:color w:val="000000"/>
                <w:sz w:val="16"/>
                <w:szCs w:val="16"/>
              </w:rPr>
              <w:t xml:space="preserve"> inconformidades y conciliaciones derivadas de contratos.</w:t>
            </w:r>
          </w:p>
        </w:tc>
        <w:tc>
          <w:tcPr>
            <w:tcW w:w="1519" w:type="pct"/>
            <w:vAlign w:val="center"/>
          </w:tcPr>
          <w:p w14:paraId="6C45F839" w14:textId="237F5434" w:rsidR="00FC5B70" w:rsidRDefault="00FC5B70">
            <w:pPr>
              <w:jc w:val="center"/>
              <w:rPr>
                <w:rFonts w:ascii="Noto Sans" w:eastAsiaTheme="minorHAnsi" w:hAnsi="Noto Sans" w:cs="Noto Sans"/>
                <w:sz w:val="22"/>
                <w:szCs w:val="22"/>
              </w:rPr>
            </w:pP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>Procesos derivados de rescisión</w:t>
            </w: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o terminación anticipada</w:t>
            </w:r>
            <w:r w:rsidRPr="00D4224D"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de contrato con proveedores.</w:t>
            </w: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 xml:space="preserve"> Cesión de derechos.</w:t>
            </w:r>
          </w:p>
        </w:tc>
        <w:tc>
          <w:tcPr>
            <w:tcW w:w="611" w:type="pct"/>
            <w:vAlign w:val="center"/>
          </w:tcPr>
          <w:p w14:paraId="535098F1" w14:textId="66CE1758" w:rsidR="00FC5B70" w:rsidRDefault="00FC5B70">
            <w:pPr>
              <w:jc w:val="center"/>
              <w:rPr>
                <w:rFonts w:ascii="Noto Sans" w:eastAsiaTheme="minorHAnsi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90" w:type="pct"/>
            <w:vAlign w:val="center"/>
          </w:tcPr>
          <w:p w14:paraId="560847AA" w14:textId="7C239EC1" w:rsidR="00FC5B70" w:rsidRDefault="00FC5B70">
            <w:pPr>
              <w:jc w:val="center"/>
              <w:rPr>
                <w:rFonts w:ascii="Noto Sans" w:eastAsiaTheme="minorHAnsi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color w:val="000000"/>
                <w:sz w:val="16"/>
                <w:szCs w:val="16"/>
              </w:rPr>
              <w:t>6 expedientes</w:t>
            </w:r>
          </w:p>
        </w:tc>
        <w:tc>
          <w:tcPr>
            <w:tcW w:w="1164" w:type="pct"/>
            <w:vAlign w:val="center"/>
          </w:tcPr>
          <w:p w14:paraId="5C79A010" w14:textId="77777777" w:rsidR="00FC5B70" w:rsidRPr="00D4224D" w:rsidRDefault="00FC5B70" w:rsidP="00087264">
            <w:pPr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Hamburgo 64, entrada por </w:t>
            </w:r>
            <w:proofErr w:type="spellStart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Havre</w:t>
            </w:r>
            <w:proofErr w:type="spellEnd"/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, </w:t>
            </w:r>
            <w:r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 xml:space="preserve">Archivo DANPA en </w:t>
            </w: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Planta Baja</w:t>
            </w:r>
          </w:p>
          <w:p w14:paraId="555DCA40" w14:textId="40FE7036" w:rsidR="00FC5B70" w:rsidRDefault="00FC5B70">
            <w:pPr>
              <w:jc w:val="center"/>
              <w:rPr>
                <w:rFonts w:ascii="Noto Sans" w:eastAsiaTheme="minorHAnsi" w:hAnsi="Noto Sans" w:cs="Noto Sans"/>
                <w:sz w:val="22"/>
                <w:szCs w:val="22"/>
              </w:rPr>
            </w:pPr>
            <w:r w:rsidRPr="00D4224D">
              <w:rPr>
                <w:rFonts w:ascii="Noto Sans" w:eastAsia="Times New Roman" w:hAnsi="Noto Sans" w:cs="Noto Sans"/>
                <w:color w:val="000000"/>
                <w:sz w:val="16"/>
                <w:szCs w:val="16"/>
                <w:lang w:val="es-MX"/>
              </w:rPr>
              <w:t>Colonia Juárez, C.P. 06600, Alcaldía Cuauhtémoc, CDMX</w:t>
            </w:r>
          </w:p>
        </w:tc>
      </w:tr>
    </w:tbl>
    <w:p w14:paraId="522790BB" w14:textId="075E4254" w:rsidR="00D47DA7" w:rsidRPr="00D4224D" w:rsidRDefault="00D47DA7" w:rsidP="00BA6CB5">
      <w:pPr>
        <w:shd w:val="clear" w:color="auto" w:fill="FFFFFF"/>
        <w:jc w:val="both"/>
        <w:rPr>
          <w:rFonts w:ascii="Noto Sans" w:eastAsia="Times New Roman" w:hAnsi="Noto Sans" w:cs="Noto Sans"/>
          <w:b/>
          <w:bCs/>
          <w:color w:val="000000"/>
          <w:sz w:val="18"/>
          <w:szCs w:val="18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Noto Sans" w:eastAsia="Times New Roman" w:hAnsi="Noto Sans" w:cs="Noto Sans"/>
          <w:b/>
          <w:bCs/>
          <w:color w:val="000000"/>
          <w:sz w:val="18"/>
          <w:szCs w:val="18"/>
          <w:lang w:val="es-MX" w:eastAsia="es-MX"/>
        </w:rPr>
      </w:pPr>
    </w:p>
    <w:p w14:paraId="1B0720D2" w14:textId="77777777" w:rsidR="00331163" w:rsidRPr="00D4224D" w:rsidRDefault="00331163" w:rsidP="00BA6CB5">
      <w:pPr>
        <w:shd w:val="clear" w:color="auto" w:fill="FFFFFF"/>
        <w:jc w:val="both"/>
        <w:rPr>
          <w:rFonts w:ascii="Noto Sans" w:eastAsia="Times New Roman" w:hAnsi="Noto Sans" w:cs="Noto Sans"/>
          <w:b/>
          <w:bCs/>
          <w:color w:val="000000"/>
          <w:sz w:val="18"/>
          <w:szCs w:val="18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D4224D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4224D" w:rsidRDefault="00623117" w:rsidP="0061698E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D4224D" w:rsidRDefault="00623117" w:rsidP="00B24E55">
            <w:pPr>
              <w:jc w:val="center"/>
              <w:rPr>
                <w:rFonts w:ascii="Noto Sans" w:hAnsi="Noto Sans" w:cs="Noto Sans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4224D" w:rsidRDefault="00623117" w:rsidP="0061698E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224D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303FDB74" w:rsidR="00D52008" w:rsidRPr="00D4224D" w:rsidRDefault="00331163" w:rsidP="0066171A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>
              <w:rPr>
                <w:rFonts w:ascii="Noto Sans" w:hAnsi="Noto Sans" w:cs="Noto Sans"/>
                <w:color w:val="000000"/>
                <w:sz w:val="14"/>
                <w:szCs w:val="14"/>
              </w:rPr>
              <w:t>Mtra</w:t>
            </w:r>
            <w:r w:rsidR="00A526BF" w:rsidRPr="00D4224D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Noto Sans" w:hAnsi="Noto Sans" w:cs="Noto Sans"/>
                <w:color w:val="000000"/>
                <w:sz w:val="14"/>
                <w:szCs w:val="14"/>
              </w:rPr>
              <w:t>Adriana Fernanda Mora Zenteno</w:t>
            </w:r>
            <w:r w:rsidR="00A526BF" w:rsidRPr="00D4224D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 </w:t>
            </w:r>
          </w:p>
          <w:p w14:paraId="081690BF" w14:textId="2931243F" w:rsidR="00623117" w:rsidRPr="00D4224D" w:rsidRDefault="00623117" w:rsidP="00623117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D4224D">
              <w:rPr>
                <w:rFonts w:ascii="Noto Sans" w:hAnsi="Noto Sans" w:cs="Noto Sans"/>
                <w:color w:val="000000"/>
                <w:sz w:val="14"/>
                <w:szCs w:val="14"/>
              </w:rPr>
              <w:t>R</w:t>
            </w:r>
            <w:r w:rsidR="008C38DB" w:rsidRPr="00D4224D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esponsable de </w:t>
            </w:r>
            <w:r w:rsidRPr="00D4224D">
              <w:rPr>
                <w:rFonts w:ascii="Noto Sans" w:hAnsi="Noto Sans" w:cs="Noto Sans"/>
                <w:color w:val="000000"/>
                <w:sz w:val="14"/>
                <w:szCs w:val="14"/>
              </w:rPr>
              <w:t>A</w:t>
            </w:r>
            <w:r w:rsidR="008C38DB" w:rsidRPr="00D4224D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rchivo de </w:t>
            </w:r>
            <w:r w:rsidRPr="00D4224D">
              <w:rPr>
                <w:rFonts w:ascii="Noto Sans" w:hAnsi="Noto Sans" w:cs="Noto Sans"/>
                <w:color w:val="000000"/>
                <w:sz w:val="14"/>
                <w:szCs w:val="14"/>
              </w:rPr>
              <w:t>T</w:t>
            </w:r>
            <w:r w:rsidR="008C38DB" w:rsidRPr="00D4224D">
              <w:rPr>
                <w:rFonts w:ascii="Noto Sans" w:hAnsi="Noto Sans" w:cs="Noto Sans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Pr="00D4224D" w:rsidRDefault="00623117" w:rsidP="00B24E55">
            <w:pPr>
              <w:jc w:val="both"/>
              <w:rPr>
                <w:rFonts w:ascii="Noto Sans" w:hAnsi="Noto Sans" w:cs="Noto Sans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6FD4898B" w14:textId="77777777" w:rsidR="00331163" w:rsidRDefault="00331163" w:rsidP="00331163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>
              <w:rPr>
                <w:rFonts w:ascii="Noto Sans" w:hAnsi="Noto Sans" w:cs="Noto Sans"/>
                <w:color w:val="000000"/>
                <w:sz w:val="14"/>
                <w:szCs w:val="14"/>
              </w:rPr>
              <w:t>Mtra</w:t>
            </w:r>
            <w:r w:rsidR="000B586C" w:rsidRPr="00D4224D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. </w:t>
            </w:r>
            <w:r w:rsidRPr="00331163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Laura Rosario </w:t>
            </w:r>
            <w:proofErr w:type="spellStart"/>
            <w:r w:rsidRPr="00331163">
              <w:rPr>
                <w:rFonts w:ascii="Noto Sans" w:hAnsi="Noto Sans" w:cs="Noto Sans"/>
                <w:color w:val="000000"/>
                <w:sz w:val="14"/>
                <w:szCs w:val="14"/>
              </w:rPr>
              <w:t>Belaunzarán</w:t>
            </w:r>
            <w:proofErr w:type="spellEnd"/>
            <w:r w:rsidRPr="00331163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 González</w:t>
            </w:r>
          </w:p>
          <w:p w14:paraId="2D0B8AF7" w14:textId="7AB208C3" w:rsidR="00623117" w:rsidRPr="00D4224D" w:rsidRDefault="000B586C" w:rsidP="00331163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D4224D">
              <w:rPr>
                <w:rFonts w:ascii="Noto Sans" w:hAnsi="Noto Sans" w:cs="Noto Sans"/>
                <w:color w:val="000000"/>
                <w:sz w:val="14"/>
                <w:szCs w:val="14"/>
              </w:rPr>
              <w:t>Titular de la División de</w:t>
            </w:r>
            <w:r w:rsidR="00331163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 </w:t>
            </w:r>
            <w:r w:rsidR="00331163" w:rsidRPr="00331163">
              <w:rPr>
                <w:rFonts w:ascii="Noto Sans" w:hAnsi="Noto Sans" w:cs="Noto Sans"/>
                <w:color w:val="000000"/>
                <w:sz w:val="14"/>
                <w:szCs w:val="14"/>
              </w:rPr>
              <w:t>Apoyo Normativo al Proceso de Abasto</w:t>
            </w:r>
            <w:r w:rsidRPr="00D4224D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 </w:t>
            </w:r>
            <w:r w:rsidR="00331163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 </w:t>
            </w:r>
          </w:p>
        </w:tc>
      </w:tr>
    </w:tbl>
    <w:p w14:paraId="3BB49913" w14:textId="77777777" w:rsidR="00314202" w:rsidRPr="00D4224D" w:rsidRDefault="00314202" w:rsidP="00BA6CB5">
      <w:pPr>
        <w:shd w:val="clear" w:color="auto" w:fill="FFFFFF"/>
        <w:jc w:val="both"/>
        <w:rPr>
          <w:rFonts w:ascii="Noto Sans" w:eastAsia="Times New Roman" w:hAnsi="Noto Sans" w:cs="Noto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940556" w14:textId="77777777" w:rsidR="00AE7BD0" w:rsidRDefault="00AE7BD0" w:rsidP="00984A99">
      <w:r>
        <w:separator/>
      </w:r>
    </w:p>
  </w:endnote>
  <w:endnote w:type="continuationSeparator" w:id="0">
    <w:p w14:paraId="21BCE02F" w14:textId="77777777" w:rsidR="00AE7BD0" w:rsidRDefault="00AE7BD0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Noto Sans">
    <w:altName w:val="Arial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FC5B70" w:rsidRPr="00FC5B70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12DF6" w14:textId="77777777" w:rsidR="00AE7BD0" w:rsidRDefault="00AE7BD0" w:rsidP="00984A99">
      <w:r>
        <w:separator/>
      </w:r>
    </w:p>
  </w:footnote>
  <w:footnote w:type="continuationSeparator" w:id="0">
    <w:p w14:paraId="4008B0EE" w14:textId="77777777" w:rsidR="00AE7BD0" w:rsidRDefault="00AE7BD0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 w:hint="eastAsia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C1E6F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1163"/>
    <w:rsid w:val="003358CC"/>
    <w:rsid w:val="00335FB7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6F729A"/>
    <w:rsid w:val="00700D78"/>
    <w:rsid w:val="00706951"/>
    <w:rsid w:val="00724E58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07A02"/>
    <w:rsid w:val="00813C78"/>
    <w:rsid w:val="00881B49"/>
    <w:rsid w:val="008A5F8D"/>
    <w:rsid w:val="008B6122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2474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96B75"/>
    <w:rsid w:val="00AA1271"/>
    <w:rsid w:val="00AA5AC4"/>
    <w:rsid w:val="00AB43BB"/>
    <w:rsid w:val="00AE0A8F"/>
    <w:rsid w:val="00AE1315"/>
    <w:rsid w:val="00AE7039"/>
    <w:rsid w:val="00AE7BD0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671AE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224D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52E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4186"/>
    <w:rsid w:val="00F05B00"/>
    <w:rsid w:val="00F2342F"/>
    <w:rsid w:val="00F24457"/>
    <w:rsid w:val="00F247DC"/>
    <w:rsid w:val="00F24F6A"/>
    <w:rsid w:val="00F37377"/>
    <w:rsid w:val="00F424CF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C5B70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B542C4-33D8-4B7E-BFD0-81042C62E4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456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Adriana Fernanda Mora Zenteno</cp:lastModifiedBy>
  <cp:revision>3</cp:revision>
  <cp:lastPrinted>2026-04-14T16:56:00Z</cp:lastPrinted>
  <dcterms:created xsi:type="dcterms:W3CDTF">2026-04-23T19:52:00Z</dcterms:created>
  <dcterms:modified xsi:type="dcterms:W3CDTF">2026-04-23T19:59:00Z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